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17257" w14:textId="77777777" w:rsidR="00E50838" w:rsidRDefault="00E50838">
      <w:pPr>
        <w:rPr>
          <w:sz w:val="28"/>
          <w:szCs w:val="28"/>
        </w:rPr>
      </w:pPr>
    </w:p>
    <w:p w14:paraId="3F4C4A69" w14:textId="77777777" w:rsidR="00E50838" w:rsidRDefault="00E50838">
      <w:pPr>
        <w:rPr>
          <w:sz w:val="28"/>
          <w:szCs w:val="28"/>
        </w:rPr>
      </w:pPr>
    </w:p>
    <w:p w14:paraId="6CCF755C" w14:textId="2830F9EA" w:rsidR="00E50838" w:rsidRDefault="006D080F">
      <w:pPr>
        <w:rPr>
          <w:sz w:val="28"/>
          <w:szCs w:val="28"/>
        </w:rPr>
      </w:pPr>
      <w:r>
        <w:rPr>
          <w:rFonts w:cs="Times New Roman"/>
          <w:b/>
          <w:bCs/>
          <w:i/>
          <w:iCs/>
          <w:noProof/>
          <w:lang w:val="en-US"/>
        </w:rPr>
        <w:drawing>
          <wp:inline distT="0" distB="0" distL="0" distR="0" wp14:anchorId="79F05069" wp14:editId="4EFAA146">
            <wp:extent cx="6309995" cy="1266092"/>
            <wp:effectExtent l="0" t="0" r="190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3619" cy="1276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634BE" w14:textId="77777777" w:rsidR="00E50838" w:rsidRDefault="00E50838">
      <w:pPr>
        <w:rPr>
          <w:sz w:val="28"/>
          <w:szCs w:val="28"/>
        </w:rPr>
      </w:pPr>
    </w:p>
    <w:p w14:paraId="32DE3F0C" w14:textId="77777777" w:rsidR="00E50838" w:rsidRDefault="00E50838">
      <w:pPr>
        <w:rPr>
          <w:sz w:val="28"/>
          <w:szCs w:val="28"/>
        </w:rPr>
      </w:pPr>
    </w:p>
    <w:p w14:paraId="1992D641" w14:textId="77777777" w:rsidR="005A709D" w:rsidRPr="005A709D" w:rsidRDefault="005A709D" w:rsidP="005A709D">
      <w:pPr>
        <w:ind w:left="2832" w:firstLine="708"/>
        <w:rPr>
          <w:b/>
          <w:bCs/>
          <w:sz w:val="28"/>
          <w:szCs w:val="28"/>
        </w:rPr>
      </w:pPr>
      <w:r w:rsidRPr="005A709D">
        <w:rPr>
          <w:b/>
          <w:bCs/>
          <w:sz w:val="28"/>
          <w:szCs w:val="28"/>
        </w:rPr>
        <w:t>Ақпараттық хат</w:t>
      </w:r>
    </w:p>
    <w:p w14:paraId="31323C47" w14:textId="77777777" w:rsidR="005A709D" w:rsidRPr="00543FC0" w:rsidRDefault="005A709D" w:rsidP="005A709D">
      <w:pPr>
        <w:rPr>
          <w:sz w:val="28"/>
          <w:szCs w:val="28"/>
        </w:rPr>
      </w:pPr>
    </w:p>
    <w:p w14:paraId="6F3F4043" w14:textId="04E592F2" w:rsidR="005A709D" w:rsidRPr="005A709D" w:rsidRDefault="005A709D" w:rsidP="005A709D">
      <w:pPr>
        <w:rPr>
          <w:b/>
          <w:bCs/>
          <w:sz w:val="28"/>
          <w:szCs w:val="28"/>
        </w:rPr>
      </w:pPr>
      <w:r w:rsidRPr="005A709D">
        <w:rPr>
          <w:b/>
          <w:bCs/>
          <w:sz w:val="28"/>
          <w:szCs w:val="28"/>
        </w:rPr>
        <w:t>Астана қаласының жас геологтарының V</w:t>
      </w:r>
      <w:r>
        <w:rPr>
          <w:b/>
          <w:bCs/>
          <w:sz w:val="28"/>
          <w:szCs w:val="28"/>
          <w:lang w:val="en-US"/>
        </w:rPr>
        <w:t>I</w:t>
      </w:r>
      <w:r w:rsidRPr="005A709D">
        <w:rPr>
          <w:b/>
          <w:bCs/>
          <w:sz w:val="28"/>
          <w:szCs w:val="28"/>
        </w:rPr>
        <w:t xml:space="preserve"> қалалық олимпиадасы туралы</w:t>
      </w:r>
    </w:p>
    <w:p w14:paraId="68914DB0" w14:textId="77777777" w:rsidR="005A709D" w:rsidRPr="00543FC0" w:rsidRDefault="005A709D" w:rsidP="005A709D">
      <w:pPr>
        <w:rPr>
          <w:sz w:val="28"/>
          <w:szCs w:val="28"/>
        </w:rPr>
      </w:pPr>
    </w:p>
    <w:p w14:paraId="3FBAECDD" w14:textId="77777777" w:rsidR="005A709D" w:rsidRPr="00FC5FEC" w:rsidRDefault="005A709D" w:rsidP="005A709D">
      <w:pPr>
        <w:rPr>
          <w:sz w:val="28"/>
          <w:szCs w:val="28"/>
          <w:lang w:val="kk-KZ"/>
        </w:rPr>
      </w:pPr>
      <w:r w:rsidRPr="00543FC0">
        <w:rPr>
          <w:sz w:val="28"/>
          <w:szCs w:val="28"/>
        </w:rPr>
        <w:t>Астана қаласының жас геологтарының V</w:t>
      </w:r>
      <w:r>
        <w:rPr>
          <w:sz w:val="28"/>
          <w:szCs w:val="28"/>
          <w:lang w:val="en-US"/>
        </w:rPr>
        <w:t>I</w:t>
      </w:r>
      <w:r w:rsidRPr="00543FC0">
        <w:rPr>
          <w:sz w:val="28"/>
          <w:szCs w:val="28"/>
        </w:rPr>
        <w:t xml:space="preserve"> қалалық олимпиадасының ұйымдастыру комитеті жалпы білім беретін мектептердің 10–12 сынып оқушыларынан құралған геологиялық үйірмелерді және олардың жетекшілерін Астана қаласының жас геологтарының V</w:t>
      </w:r>
      <w:r>
        <w:rPr>
          <w:sz w:val="28"/>
          <w:szCs w:val="28"/>
          <w:lang w:val="en-US"/>
        </w:rPr>
        <w:t>I</w:t>
      </w:r>
      <w:r w:rsidRPr="00543FC0">
        <w:rPr>
          <w:sz w:val="28"/>
          <w:szCs w:val="28"/>
        </w:rPr>
        <w:t xml:space="preserve"> қалалық олимпиадасына қатысуға шақырады.</w:t>
      </w:r>
      <w:r w:rsidRPr="005A709D">
        <w:rPr>
          <w:sz w:val="28"/>
          <w:szCs w:val="28"/>
        </w:rPr>
        <w:t xml:space="preserve"> </w:t>
      </w:r>
      <w:r w:rsidRPr="007472FC">
        <w:rPr>
          <w:sz w:val="28"/>
          <w:szCs w:val="28"/>
          <w:lang w:val="kk"/>
        </w:rPr>
        <w:t>Өтетін күні: 202</w:t>
      </w:r>
      <w:r w:rsidRPr="005A709D">
        <w:rPr>
          <w:sz w:val="28"/>
          <w:szCs w:val="28"/>
        </w:rPr>
        <w:t>6</w:t>
      </w:r>
      <w:r w:rsidRPr="007472FC">
        <w:rPr>
          <w:sz w:val="28"/>
          <w:szCs w:val="28"/>
          <w:lang w:val="kk"/>
        </w:rPr>
        <w:t xml:space="preserve"> жылғы </w:t>
      </w:r>
      <w:r>
        <w:rPr>
          <w:sz w:val="28"/>
          <w:szCs w:val="28"/>
          <w:lang w:val="kk"/>
        </w:rPr>
        <w:t>14</w:t>
      </w:r>
      <w:r w:rsidRPr="00286839">
        <w:rPr>
          <w:sz w:val="28"/>
          <w:szCs w:val="28"/>
          <w:lang w:val="kk"/>
        </w:rPr>
        <w:t xml:space="preserve"> </w:t>
      </w:r>
      <w:r>
        <w:rPr>
          <w:sz w:val="28"/>
          <w:szCs w:val="28"/>
          <w:lang w:val="kk"/>
        </w:rPr>
        <w:t>наурыз</w:t>
      </w:r>
    </w:p>
    <w:p w14:paraId="011DBB65" w14:textId="327DBF1B" w:rsidR="005A709D" w:rsidRPr="005A709D" w:rsidRDefault="005A709D" w:rsidP="005A709D">
      <w:pPr>
        <w:rPr>
          <w:sz w:val="28"/>
          <w:szCs w:val="28"/>
        </w:rPr>
      </w:pPr>
      <w:r w:rsidRPr="007472FC">
        <w:rPr>
          <w:sz w:val="28"/>
          <w:szCs w:val="28"/>
          <w:lang w:val="kk"/>
        </w:rPr>
        <w:t>Өтетін орны: Астана қаласы, Гумилев атындағы ЕҰУ</w:t>
      </w:r>
      <w:r w:rsidRPr="005A709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(</w:t>
      </w:r>
      <w:r>
        <w:rPr>
          <w:sz w:val="28"/>
          <w:szCs w:val="28"/>
        </w:rPr>
        <w:t>9.00-13.00)</w:t>
      </w:r>
    </w:p>
    <w:p w14:paraId="18034EBC" w14:textId="77777777" w:rsidR="005A709D" w:rsidRPr="00543FC0" w:rsidRDefault="005A709D" w:rsidP="005A709D">
      <w:pPr>
        <w:rPr>
          <w:sz w:val="28"/>
          <w:szCs w:val="28"/>
        </w:rPr>
      </w:pPr>
      <w:r w:rsidRPr="005A709D">
        <w:rPr>
          <w:sz w:val="28"/>
          <w:szCs w:val="28"/>
          <w:lang w:val="kk-KZ"/>
        </w:rPr>
        <w:t xml:space="preserve">Олимпиаданың ұйымдастырушысы – «Жас геолог» корпоративтік қоры. </w:t>
      </w:r>
      <w:r w:rsidRPr="00543FC0">
        <w:rPr>
          <w:sz w:val="28"/>
          <w:szCs w:val="28"/>
        </w:rPr>
        <w:t>Олимпиада Л.Н. Гумилёв атындағы Еуразия ұлттық университетінің Жаратылыстану ғылымдары факультетінің қолдауымен өткізіледі.</w:t>
      </w:r>
    </w:p>
    <w:p w14:paraId="6A8D6AC5" w14:textId="77777777" w:rsidR="005A709D" w:rsidRPr="00543FC0" w:rsidRDefault="005A709D" w:rsidP="005A709D">
      <w:pPr>
        <w:rPr>
          <w:sz w:val="28"/>
          <w:szCs w:val="28"/>
        </w:rPr>
      </w:pPr>
      <w:r w:rsidRPr="00543FC0">
        <w:rPr>
          <w:sz w:val="28"/>
          <w:szCs w:val="28"/>
        </w:rPr>
        <w:t>Олимпиада аясында келесі конкурс өткізіледі:</w:t>
      </w:r>
    </w:p>
    <w:p w14:paraId="2D429281" w14:textId="77777777" w:rsidR="005A709D" w:rsidRPr="00543FC0" w:rsidRDefault="005A709D" w:rsidP="005A709D">
      <w:pPr>
        <w:rPr>
          <w:sz w:val="28"/>
          <w:szCs w:val="28"/>
        </w:rPr>
      </w:pPr>
      <w:r w:rsidRPr="00543FC0">
        <w:rPr>
          <w:sz w:val="28"/>
          <w:szCs w:val="28"/>
        </w:rPr>
        <w:t>Жазбаша тест.</w:t>
      </w:r>
    </w:p>
    <w:p w14:paraId="7BEA7309" w14:textId="77777777" w:rsidR="005A709D" w:rsidRPr="00543FC0" w:rsidRDefault="005A709D" w:rsidP="005A709D">
      <w:pPr>
        <w:rPr>
          <w:sz w:val="28"/>
          <w:szCs w:val="28"/>
        </w:rPr>
      </w:pPr>
      <w:r w:rsidRPr="00543FC0">
        <w:rPr>
          <w:sz w:val="28"/>
          <w:szCs w:val="28"/>
        </w:rPr>
        <w:t>Конкурсқа қатысуға өтінімдер 2026 жылғы 10 наурызға дейін электрондық пошта арқылы қабылданады: zhanat_kz@mail.ru.</w:t>
      </w:r>
    </w:p>
    <w:p w14:paraId="3CD1D2CC" w14:textId="77777777" w:rsidR="005A709D" w:rsidRPr="00543FC0" w:rsidRDefault="005A709D" w:rsidP="005A709D">
      <w:pPr>
        <w:rPr>
          <w:sz w:val="28"/>
          <w:szCs w:val="28"/>
        </w:rPr>
      </w:pPr>
      <w:r w:rsidRPr="00543FC0">
        <w:rPr>
          <w:sz w:val="28"/>
          <w:szCs w:val="28"/>
        </w:rPr>
        <w:t>Өтінімдер сауалнама нысанында қабылданады (№1 қосымша).</w:t>
      </w:r>
    </w:p>
    <w:p w14:paraId="2DF434C7" w14:textId="77777777" w:rsidR="005A709D" w:rsidRPr="00543FC0" w:rsidRDefault="005A709D" w:rsidP="005A709D">
      <w:pPr>
        <w:rPr>
          <w:sz w:val="28"/>
          <w:szCs w:val="28"/>
        </w:rPr>
      </w:pPr>
      <w:r w:rsidRPr="00543FC0">
        <w:rPr>
          <w:sz w:val="28"/>
          <w:szCs w:val="28"/>
        </w:rPr>
        <w:t>Ұйымдастырушылардың байланыс телефондары:</w:t>
      </w:r>
    </w:p>
    <w:p w14:paraId="62B87E48" w14:textId="77777777" w:rsidR="005A709D" w:rsidRPr="00543FC0" w:rsidRDefault="005A709D" w:rsidP="005A709D">
      <w:pPr>
        <w:rPr>
          <w:sz w:val="28"/>
          <w:szCs w:val="28"/>
        </w:rPr>
      </w:pPr>
      <w:r w:rsidRPr="00543FC0">
        <w:rPr>
          <w:sz w:val="28"/>
          <w:szCs w:val="28"/>
        </w:rPr>
        <w:t>87786322228 — Исмаилова Жанат Қабиевна</w:t>
      </w:r>
    </w:p>
    <w:p w14:paraId="5AD1778E" w14:textId="77777777" w:rsidR="005A709D" w:rsidRPr="00543FC0" w:rsidRDefault="005A709D" w:rsidP="005A709D">
      <w:pPr>
        <w:rPr>
          <w:sz w:val="28"/>
          <w:szCs w:val="28"/>
        </w:rPr>
      </w:pPr>
      <w:r w:rsidRPr="00543FC0">
        <w:rPr>
          <w:sz w:val="28"/>
          <w:szCs w:val="28"/>
        </w:rPr>
        <w:t>87078887887 — Кашкимбаева Алтынай</w:t>
      </w:r>
    </w:p>
    <w:p w14:paraId="35B1A825" w14:textId="77777777" w:rsidR="005A709D" w:rsidRPr="00543FC0" w:rsidRDefault="005A709D" w:rsidP="005A709D">
      <w:pPr>
        <w:rPr>
          <w:sz w:val="28"/>
          <w:szCs w:val="28"/>
        </w:rPr>
      </w:pPr>
      <w:r w:rsidRPr="00543FC0">
        <w:rPr>
          <w:sz w:val="28"/>
          <w:szCs w:val="28"/>
        </w:rPr>
        <w:t>Олимпиада жеңімпаздары дипломдармен, ал барлық қатысушылар сертификаттармен марапатталады.</w:t>
      </w:r>
    </w:p>
    <w:p w14:paraId="4D6428BD" w14:textId="77777777" w:rsidR="005A709D" w:rsidRDefault="005A709D" w:rsidP="005A709D">
      <w:pPr>
        <w:jc w:val="both"/>
        <w:rPr>
          <w:sz w:val="28"/>
          <w:szCs w:val="28"/>
          <w:lang w:val="en-US"/>
        </w:rPr>
      </w:pPr>
    </w:p>
    <w:p w14:paraId="22AE8556" w14:textId="77777777" w:rsidR="005A709D" w:rsidRDefault="005A709D" w:rsidP="005A709D">
      <w:pPr>
        <w:jc w:val="both"/>
        <w:rPr>
          <w:sz w:val="28"/>
          <w:szCs w:val="28"/>
          <w:lang w:val="en-US"/>
        </w:rPr>
      </w:pPr>
    </w:p>
    <w:p w14:paraId="4FA768E4" w14:textId="06DAA3FB" w:rsidR="005A709D" w:rsidRPr="004F1F4E" w:rsidRDefault="005A709D" w:rsidP="005A709D">
      <w:pPr>
        <w:rPr>
          <w:sz w:val="28"/>
          <w:szCs w:val="28"/>
          <w:lang w:val="en-US"/>
        </w:rPr>
      </w:pPr>
      <w:r w:rsidRPr="00543FC0">
        <w:rPr>
          <w:sz w:val="28"/>
          <w:szCs w:val="28"/>
        </w:rPr>
        <w:t>Астана</w:t>
      </w:r>
      <w:r w:rsidRPr="005A709D">
        <w:rPr>
          <w:sz w:val="28"/>
          <w:szCs w:val="28"/>
          <w:lang w:val="en-US"/>
        </w:rPr>
        <w:t xml:space="preserve"> </w:t>
      </w:r>
      <w:r w:rsidRPr="00543FC0">
        <w:rPr>
          <w:sz w:val="28"/>
          <w:szCs w:val="28"/>
        </w:rPr>
        <w:t>қаласының</w:t>
      </w:r>
      <w:r w:rsidRPr="005A709D">
        <w:rPr>
          <w:sz w:val="28"/>
          <w:szCs w:val="28"/>
          <w:lang w:val="en-US"/>
        </w:rPr>
        <w:t xml:space="preserve"> </w:t>
      </w:r>
      <w:r w:rsidRPr="00543FC0">
        <w:rPr>
          <w:sz w:val="28"/>
          <w:szCs w:val="28"/>
        </w:rPr>
        <w:t>жас</w:t>
      </w:r>
      <w:r w:rsidRPr="005A709D">
        <w:rPr>
          <w:sz w:val="28"/>
          <w:szCs w:val="28"/>
          <w:lang w:val="en-US"/>
        </w:rPr>
        <w:t xml:space="preserve"> </w:t>
      </w:r>
      <w:r w:rsidRPr="00543FC0">
        <w:rPr>
          <w:sz w:val="28"/>
          <w:szCs w:val="28"/>
        </w:rPr>
        <w:t>геологтарының</w:t>
      </w:r>
      <w:r w:rsidRPr="005A709D">
        <w:rPr>
          <w:sz w:val="28"/>
          <w:szCs w:val="28"/>
          <w:lang w:val="en-US"/>
        </w:rPr>
        <w:t xml:space="preserve"> </w:t>
      </w:r>
      <w:r w:rsidRPr="005A709D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I</w:t>
      </w:r>
      <w:r w:rsidRPr="005A709D">
        <w:rPr>
          <w:sz w:val="28"/>
          <w:szCs w:val="28"/>
          <w:lang w:val="en-US"/>
        </w:rPr>
        <w:t xml:space="preserve"> </w:t>
      </w:r>
      <w:r w:rsidRPr="00543FC0">
        <w:rPr>
          <w:sz w:val="28"/>
          <w:szCs w:val="28"/>
        </w:rPr>
        <w:t>қалалық</w:t>
      </w:r>
      <w:r w:rsidRPr="005A709D">
        <w:rPr>
          <w:sz w:val="28"/>
          <w:szCs w:val="28"/>
          <w:lang w:val="en-US"/>
        </w:rPr>
        <w:t xml:space="preserve"> </w:t>
      </w:r>
      <w:r w:rsidRPr="00543FC0">
        <w:rPr>
          <w:sz w:val="28"/>
          <w:szCs w:val="28"/>
        </w:rPr>
        <w:t>олимпиадасының</w:t>
      </w:r>
      <w:r w:rsidRPr="005A709D">
        <w:rPr>
          <w:sz w:val="28"/>
          <w:szCs w:val="28"/>
          <w:lang w:val="en-US"/>
        </w:rPr>
        <w:t xml:space="preserve"> </w:t>
      </w:r>
      <w:r w:rsidRPr="00543FC0">
        <w:rPr>
          <w:sz w:val="28"/>
          <w:szCs w:val="28"/>
        </w:rPr>
        <w:t>ұйымдастыру</w:t>
      </w:r>
      <w:r w:rsidRPr="005A709D">
        <w:rPr>
          <w:sz w:val="28"/>
          <w:szCs w:val="28"/>
          <w:lang w:val="en-US"/>
        </w:rPr>
        <w:t xml:space="preserve"> </w:t>
      </w:r>
      <w:r w:rsidRPr="00543FC0">
        <w:rPr>
          <w:sz w:val="28"/>
          <w:szCs w:val="28"/>
        </w:rPr>
        <w:t>комитетінің</w:t>
      </w:r>
      <w:r w:rsidRPr="005A709D">
        <w:rPr>
          <w:sz w:val="28"/>
          <w:szCs w:val="28"/>
          <w:lang w:val="en-US"/>
        </w:rPr>
        <w:t xml:space="preserve"> </w:t>
      </w:r>
      <w:r w:rsidRPr="00543FC0">
        <w:rPr>
          <w:sz w:val="28"/>
          <w:szCs w:val="28"/>
        </w:rPr>
        <w:t>төрайымы</w:t>
      </w:r>
      <w:r w:rsidR="004F1F4E">
        <w:rPr>
          <w:sz w:val="28"/>
          <w:szCs w:val="28"/>
          <w:lang w:val="en-US"/>
        </w:rPr>
        <w:t xml:space="preserve">.                                  </w:t>
      </w:r>
      <w:r w:rsidRPr="00543FC0">
        <w:rPr>
          <w:sz w:val="28"/>
          <w:szCs w:val="28"/>
        </w:rPr>
        <w:t>Ж</w:t>
      </w:r>
      <w:r w:rsidRPr="004F1F4E">
        <w:rPr>
          <w:sz w:val="28"/>
          <w:szCs w:val="28"/>
          <w:lang w:val="en-US"/>
        </w:rPr>
        <w:t xml:space="preserve">. </w:t>
      </w:r>
      <w:r w:rsidRPr="00543FC0">
        <w:rPr>
          <w:sz w:val="28"/>
          <w:szCs w:val="28"/>
        </w:rPr>
        <w:t>Исмаилова</w:t>
      </w:r>
    </w:p>
    <w:p w14:paraId="649D0421" w14:textId="76B44691" w:rsidR="00EC2641" w:rsidRPr="004F1F4E" w:rsidRDefault="00EC2641" w:rsidP="00067CE3">
      <w:pPr>
        <w:rPr>
          <w:sz w:val="28"/>
          <w:szCs w:val="28"/>
          <w:lang w:val="en-US"/>
        </w:rPr>
      </w:pPr>
    </w:p>
    <w:p w14:paraId="7D042E0B" w14:textId="2467687D" w:rsidR="00EC2641" w:rsidRPr="004F1F4E" w:rsidRDefault="00EC2641" w:rsidP="00067CE3">
      <w:pPr>
        <w:rPr>
          <w:sz w:val="28"/>
          <w:szCs w:val="28"/>
          <w:lang w:val="en-US"/>
        </w:rPr>
      </w:pPr>
    </w:p>
    <w:p w14:paraId="2E204D11" w14:textId="28394DDC" w:rsidR="00EC2641" w:rsidRPr="004F1F4E" w:rsidRDefault="00EC2641" w:rsidP="00067CE3">
      <w:pPr>
        <w:rPr>
          <w:sz w:val="28"/>
          <w:szCs w:val="28"/>
          <w:lang w:val="en-US"/>
        </w:rPr>
      </w:pPr>
    </w:p>
    <w:p w14:paraId="396CABBE" w14:textId="1905620E" w:rsidR="00EC2641" w:rsidRPr="004F1F4E" w:rsidRDefault="00EC2641" w:rsidP="00067CE3">
      <w:pPr>
        <w:rPr>
          <w:sz w:val="28"/>
          <w:szCs w:val="28"/>
          <w:lang w:val="en-US"/>
        </w:rPr>
      </w:pPr>
    </w:p>
    <w:p w14:paraId="5E25C65E" w14:textId="77777777" w:rsidR="004F1F4E" w:rsidRDefault="004F1F4E" w:rsidP="005A709D">
      <w:pPr>
        <w:pStyle w:val="PlainText"/>
        <w:widowContro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7BE7691B" w14:textId="77777777" w:rsidR="004F1F4E" w:rsidRDefault="004F1F4E" w:rsidP="005A709D">
      <w:pPr>
        <w:pStyle w:val="PlainText"/>
        <w:widowContro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6ECA4271" w14:textId="77777777" w:rsidR="004F1F4E" w:rsidRDefault="004F1F4E" w:rsidP="005A709D">
      <w:pPr>
        <w:pStyle w:val="PlainText"/>
        <w:widowContro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7317FE72" w14:textId="77777777" w:rsidR="004F1F4E" w:rsidRDefault="004F1F4E" w:rsidP="005A709D">
      <w:pPr>
        <w:pStyle w:val="PlainText"/>
        <w:widowContro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7FF48BF1" w14:textId="77777777" w:rsidR="004F1F4E" w:rsidRDefault="004F1F4E" w:rsidP="005A709D">
      <w:pPr>
        <w:pStyle w:val="PlainText"/>
        <w:widowContro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622DF6A4" w14:textId="7A894A4E" w:rsidR="00EC2641" w:rsidRPr="005A709D" w:rsidRDefault="005A709D" w:rsidP="005A709D">
      <w:pPr>
        <w:pStyle w:val="PlainText"/>
        <w:widowControl w:val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Қатысушы сауалнамасы </w:t>
      </w:r>
      <w:r w:rsidRPr="004F1F4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қалалық жас геологтар олимпиадасы</w:t>
      </w:r>
      <w:r w:rsidRPr="004F1F4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)</w:t>
      </w:r>
    </w:p>
    <w:p w14:paraId="185BDF80" w14:textId="77777777" w:rsidR="00EC2641" w:rsidRPr="004F1F4E" w:rsidRDefault="00EC2641" w:rsidP="00EC2641">
      <w:pPr>
        <w:jc w:val="center"/>
        <w:rPr>
          <w:rFonts w:cs="Times New Roman"/>
          <w:color w:val="000000" w:themeColor="text1"/>
          <w:sz w:val="32"/>
          <w:szCs w:val="32"/>
          <w:lang w:val="en-US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9"/>
        <w:gridCol w:w="425"/>
        <w:gridCol w:w="3261"/>
        <w:gridCol w:w="3864"/>
      </w:tblGrid>
      <w:tr w:rsidR="00EC2641" w:rsidRPr="0070099E" w14:paraId="0C81E5FE" w14:textId="77777777" w:rsidTr="00452B43">
        <w:trPr>
          <w:trHeight w:val="747"/>
        </w:trPr>
        <w:tc>
          <w:tcPr>
            <w:tcW w:w="1819" w:type="dxa"/>
            <w:vMerge w:val="restart"/>
          </w:tcPr>
          <w:p w14:paraId="1799F6E3" w14:textId="77777777" w:rsidR="00EC2641" w:rsidRPr="0070099E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top w:val="nil"/>
              <w:right w:val="single" w:sz="4" w:space="0" w:color="auto"/>
            </w:tcBorders>
          </w:tcPr>
          <w:p w14:paraId="08A11D96" w14:textId="77777777" w:rsidR="00EC2641" w:rsidRPr="004F1F4E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14:paraId="27F8C308" w14:textId="77777777" w:rsidR="00EC2641" w:rsidRPr="0070099E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</w:rPr>
            </w:pPr>
            <w:r w:rsidRPr="0070099E">
              <w:rPr>
                <w:rFonts w:cs="Times New Roman"/>
                <w:color w:val="000000" w:themeColor="text1"/>
                <w:sz w:val="32"/>
                <w:szCs w:val="32"/>
                <w:lang w:val="kk-KZ"/>
              </w:rPr>
              <w:t xml:space="preserve">Тегі/ </w:t>
            </w:r>
            <w:r>
              <w:rPr>
                <w:rFonts w:cs="Times New Roman"/>
                <w:color w:val="000000" w:themeColor="text1"/>
                <w:sz w:val="32"/>
                <w:szCs w:val="32"/>
              </w:rPr>
              <w:t>фамилия</w:t>
            </w:r>
          </w:p>
        </w:tc>
        <w:tc>
          <w:tcPr>
            <w:tcW w:w="3864" w:type="dxa"/>
          </w:tcPr>
          <w:p w14:paraId="0D5EE4F3" w14:textId="77777777" w:rsidR="00EC2641" w:rsidRPr="007C5398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  <w:lang w:val="kk-KZ"/>
              </w:rPr>
            </w:pPr>
          </w:p>
        </w:tc>
      </w:tr>
      <w:tr w:rsidR="00EC2641" w:rsidRPr="0070099E" w14:paraId="4AA9785E" w14:textId="77777777" w:rsidTr="00452B43">
        <w:trPr>
          <w:trHeight w:val="577"/>
        </w:trPr>
        <w:tc>
          <w:tcPr>
            <w:tcW w:w="1819" w:type="dxa"/>
            <w:vMerge/>
          </w:tcPr>
          <w:p w14:paraId="6E60FF16" w14:textId="77777777" w:rsidR="00EC2641" w:rsidRPr="0070099E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1A26E994" w14:textId="77777777" w:rsidR="00EC2641" w:rsidRPr="0070099E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14:paraId="61DB8C89" w14:textId="77777777" w:rsidR="00EC2641" w:rsidRPr="0070099E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</w:rPr>
            </w:pPr>
            <w:r w:rsidRPr="0070099E">
              <w:rPr>
                <w:rFonts w:cs="Times New Roman"/>
                <w:color w:val="000000" w:themeColor="text1"/>
                <w:sz w:val="32"/>
                <w:szCs w:val="32"/>
                <w:lang w:val="kk-KZ"/>
              </w:rPr>
              <w:t xml:space="preserve">Аты/ </w:t>
            </w:r>
            <w:r>
              <w:rPr>
                <w:rFonts w:cs="Times New Roman"/>
                <w:color w:val="000000" w:themeColor="text1"/>
                <w:sz w:val="32"/>
                <w:szCs w:val="32"/>
              </w:rPr>
              <w:t>имя</w:t>
            </w:r>
          </w:p>
        </w:tc>
        <w:tc>
          <w:tcPr>
            <w:tcW w:w="3864" w:type="dxa"/>
          </w:tcPr>
          <w:p w14:paraId="3EAB3F55" w14:textId="77777777" w:rsidR="00EC2641" w:rsidRPr="007C5398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  <w:lang w:val="kk-KZ"/>
              </w:rPr>
            </w:pPr>
          </w:p>
        </w:tc>
      </w:tr>
      <w:tr w:rsidR="00EC2641" w:rsidRPr="0070099E" w14:paraId="69DEB88B" w14:textId="77777777" w:rsidTr="00452B43">
        <w:trPr>
          <w:gridAfter w:val="2"/>
          <w:wAfter w:w="7125" w:type="dxa"/>
          <w:trHeight w:val="577"/>
        </w:trPr>
        <w:tc>
          <w:tcPr>
            <w:tcW w:w="1819" w:type="dxa"/>
            <w:vMerge/>
          </w:tcPr>
          <w:p w14:paraId="627B9BD7" w14:textId="77777777" w:rsidR="00EC2641" w:rsidRPr="0070099E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14:paraId="3B168450" w14:textId="77777777" w:rsidR="00EC2641" w:rsidRPr="0070099E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</w:rPr>
            </w:pPr>
          </w:p>
        </w:tc>
      </w:tr>
      <w:tr w:rsidR="00EC2641" w:rsidRPr="0070099E" w14:paraId="5E67E86F" w14:textId="77777777" w:rsidTr="00452B43">
        <w:trPr>
          <w:gridAfter w:val="2"/>
          <w:wAfter w:w="7125" w:type="dxa"/>
          <w:trHeight w:val="368"/>
        </w:trPr>
        <w:tc>
          <w:tcPr>
            <w:tcW w:w="1819" w:type="dxa"/>
            <w:vMerge/>
            <w:tcBorders>
              <w:bottom w:val="single" w:sz="4" w:space="0" w:color="auto"/>
            </w:tcBorders>
          </w:tcPr>
          <w:p w14:paraId="205A9147" w14:textId="77777777" w:rsidR="00EC2641" w:rsidRPr="0070099E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bottom w:val="nil"/>
              <w:right w:val="nil"/>
            </w:tcBorders>
          </w:tcPr>
          <w:p w14:paraId="4D841008" w14:textId="77777777" w:rsidR="00EC2641" w:rsidRPr="0070099E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</w:rPr>
            </w:pPr>
          </w:p>
        </w:tc>
      </w:tr>
    </w:tbl>
    <w:p w14:paraId="534CC8E2" w14:textId="77777777" w:rsidR="00EC2641" w:rsidRPr="0070099E" w:rsidRDefault="00EC2641" w:rsidP="00EC2641">
      <w:pPr>
        <w:rPr>
          <w:rFonts w:cs="Times New Roman"/>
          <w:color w:val="000000" w:themeColor="text1"/>
          <w:sz w:val="32"/>
          <w:szCs w:val="32"/>
          <w:lang w:val="kk-KZ"/>
        </w:rPr>
      </w:pPr>
    </w:p>
    <w:p w14:paraId="43C368C8" w14:textId="77777777" w:rsidR="00EC2641" w:rsidRPr="0070099E" w:rsidRDefault="00EC2641" w:rsidP="00EC2641">
      <w:pPr>
        <w:rPr>
          <w:rFonts w:cs="Times New Roman"/>
          <w:color w:val="000000" w:themeColor="text1"/>
          <w:sz w:val="32"/>
          <w:szCs w:val="32"/>
          <w:lang w:val="kk-KZ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2"/>
        <w:gridCol w:w="4820"/>
      </w:tblGrid>
      <w:tr w:rsidR="00EC2641" w:rsidRPr="0070099E" w14:paraId="30C25B3C" w14:textId="77777777" w:rsidTr="00452B43">
        <w:trPr>
          <w:trHeight w:val="585"/>
        </w:trPr>
        <w:tc>
          <w:tcPr>
            <w:tcW w:w="4512" w:type="dxa"/>
          </w:tcPr>
          <w:p w14:paraId="3A97A2F6" w14:textId="77777777" w:rsidR="00EC2641" w:rsidRPr="0070099E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  <w:lang w:val="en-US"/>
              </w:rPr>
            </w:pPr>
            <w:r w:rsidRPr="0070099E">
              <w:rPr>
                <w:rFonts w:cs="Times New Roman"/>
                <w:color w:val="000000" w:themeColor="text1"/>
                <w:sz w:val="32"/>
                <w:szCs w:val="32"/>
                <w:lang w:val="kk-KZ"/>
              </w:rPr>
              <w:t xml:space="preserve">Туған күні/ </w:t>
            </w:r>
            <w:r>
              <w:rPr>
                <w:rFonts w:cs="Times New Roman"/>
                <w:color w:val="000000" w:themeColor="text1"/>
                <w:sz w:val="32"/>
                <w:szCs w:val="32"/>
                <w:lang w:val="en-US"/>
              </w:rPr>
              <w:t>дата рождения</w:t>
            </w:r>
          </w:p>
        </w:tc>
        <w:tc>
          <w:tcPr>
            <w:tcW w:w="4820" w:type="dxa"/>
          </w:tcPr>
          <w:p w14:paraId="66539D31" w14:textId="77777777" w:rsidR="00EC2641" w:rsidRPr="007C5398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</w:rPr>
            </w:pPr>
          </w:p>
        </w:tc>
      </w:tr>
      <w:tr w:rsidR="00EC2641" w:rsidRPr="0070099E" w14:paraId="5E4C201A" w14:textId="77777777" w:rsidTr="00452B43">
        <w:trPr>
          <w:trHeight w:val="567"/>
        </w:trPr>
        <w:tc>
          <w:tcPr>
            <w:tcW w:w="4512" w:type="dxa"/>
          </w:tcPr>
          <w:p w14:paraId="2B32DEFF" w14:textId="77777777" w:rsidR="00EC2641" w:rsidRPr="0070099E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  <w:lang w:val="en-US"/>
              </w:rPr>
            </w:pPr>
            <w:r w:rsidRPr="0070099E">
              <w:rPr>
                <w:rFonts w:cs="Times New Roman"/>
                <w:color w:val="000000" w:themeColor="text1"/>
                <w:sz w:val="32"/>
                <w:szCs w:val="32"/>
                <w:lang w:val="kk-KZ"/>
              </w:rPr>
              <w:t xml:space="preserve">Мектеп, сынып / </w:t>
            </w:r>
            <w:r>
              <w:rPr>
                <w:rFonts w:cs="Times New Roman"/>
                <w:color w:val="000000" w:themeColor="text1"/>
                <w:sz w:val="32"/>
                <w:szCs w:val="32"/>
                <w:lang w:val="en-US"/>
              </w:rPr>
              <w:t>школа, класс</w:t>
            </w:r>
          </w:p>
          <w:p w14:paraId="59A19A14" w14:textId="77777777" w:rsidR="00EC2641" w:rsidRPr="0070099E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820" w:type="dxa"/>
          </w:tcPr>
          <w:p w14:paraId="27A0C902" w14:textId="77777777" w:rsidR="00EC2641" w:rsidRPr="007C5398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</w:rPr>
            </w:pPr>
          </w:p>
        </w:tc>
      </w:tr>
    </w:tbl>
    <w:p w14:paraId="29785F23" w14:textId="77777777" w:rsidR="00EC2641" w:rsidRPr="0070099E" w:rsidRDefault="00EC2641" w:rsidP="00EC2641">
      <w:pPr>
        <w:rPr>
          <w:rFonts w:cs="Times New Roman"/>
          <w:color w:val="000000" w:themeColor="text1"/>
          <w:sz w:val="32"/>
          <w:szCs w:val="32"/>
          <w:lang w:val="en-US"/>
        </w:rPr>
      </w:pPr>
    </w:p>
    <w:p w14:paraId="09E68574" w14:textId="77777777" w:rsidR="00EC2641" w:rsidRPr="0070099E" w:rsidRDefault="00EC2641" w:rsidP="00EC2641">
      <w:pPr>
        <w:rPr>
          <w:rFonts w:cs="Times New Roman"/>
          <w:color w:val="000000" w:themeColor="text1"/>
          <w:sz w:val="32"/>
          <w:szCs w:val="32"/>
          <w:lang w:val="en-US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2"/>
        <w:gridCol w:w="4820"/>
      </w:tblGrid>
      <w:tr w:rsidR="00EC2641" w:rsidRPr="0070099E" w14:paraId="424EC9B5" w14:textId="77777777" w:rsidTr="00452B43">
        <w:trPr>
          <w:trHeight w:val="647"/>
        </w:trPr>
        <w:tc>
          <w:tcPr>
            <w:tcW w:w="4542" w:type="dxa"/>
          </w:tcPr>
          <w:p w14:paraId="6B9A6E68" w14:textId="77777777" w:rsidR="00EC2641" w:rsidRPr="0070099E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  <w:lang w:val="en-US"/>
              </w:rPr>
            </w:pPr>
            <w:r w:rsidRPr="0070099E">
              <w:rPr>
                <w:rFonts w:cs="Times New Roman"/>
                <w:color w:val="000000" w:themeColor="text1"/>
                <w:sz w:val="32"/>
                <w:szCs w:val="32"/>
                <w:lang w:val="kk-KZ"/>
              </w:rPr>
              <w:t xml:space="preserve">Мекенжайы / </w:t>
            </w:r>
            <w:r>
              <w:rPr>
                <w:rFonts w:cs="Times New Roman"/>
                <w:color w:val="000000" w:themeColor="text1"/>
                <w:sz w:val="32"/>
                <w:szCs w:val="32"/>
                <w:lang w:val="kk-KZ"/>
              </w:rPr>
              <w:t>Город</w:t>
            </w:r>
          </w:p>
        </w:tc>
        <w:tc>
          <w:tcPr>
            <w:tcW w:w="4820" w:type="dxa"/>
          </w:tcPr>
          <w:p w14:paraId="1E8A7F9F" w14:textId="77777777" w:rsidR="00EC2641" w:rsidRPr="007C5398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</w:rPr>
            </w:pPr>
          </w:p>
        </w:tc>
      </w:tr>
      <w:tr w:rsidR="00EC2641" w:rsidRPr="0070099E" w14:paraId="2C30CBF4" w14:textId="77777777" w:rsidTr="00452B43">
        <w:trPr>
          <w:trHeight w:val="557"/>
        </w:trPr>
        <w:tc>
          <w:tcPr>
            <w:tcW w:w="4542" w:type="dxa"/>
          </w:tcPr>
          <w:p w14:paraId="639D0183" w14:textId="77777777" w:rsidR="00EC2641" w:rsidRPr="0070099E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</w:rPr>
            </w:pPr>
            <w:r>
              <w:rPr>
                <w:rFonts w:cs="Times New Roman"/>
                <w:color w:val="000000" w:themeColor="text1"/>
                <w:sz w:val="32"/>
                <w:szCs w:val="32"/>
              </w:rPr>
              <w:t>телефон</w:t>
            </w:r>
            <w:r w:rsidRPr="0070099E">
              <w:rPr>
                <w:rFonts w:cs="Times New Roman"/>
                <w:color w:val="000000" w:themeColor="text1"/>
                <w:sz w:val="32"/>
                <w:szCs w:val="32"/>
              </w:rPr>
              <w:t xml:space="preserve">,  </w:t>
            </w:r>
            <w:r w:rsidRPr="0070099E">
              <w:rPr>
                <w:rFonts w:cs="Times New Roman"/>
                <w:color w:val="000000" w:themeColor="text1"/>
                <w:sz w:val="32"/>
                <w:szCs w:val="32"/>
                <w:lang w:val="kk-KZ"/>
              </w:rPr>
              <w:t>e-mail:</w:t>
            </w:r>
          </w:p>
        </w:tc>
        <w:tc>
          <w:tcPr>
            <w:tcW w:w="4820" w:type="dxa"/>
          </w:tcPr>
          <w:p w14:paraId="194FF9D9" w14:textId="77777777" w:rsidR="00EC2641" w:rsidRPr="00402934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</w:tr>
    </w:tbl>
    <w:p w14:paraId="670D2C7A" w14:textId="77777777" w:rsidR="00EC2641" w:rsidRPr="0070099E" w:rsidRDefault="00EC2641" w:rsidP="00EC2641">
      <w:pPr>
        <w:rPr>
          <w:rFonts w:cs="Times New Roman"/>
          <w:color w:val="000000" w:themeColor="text1"/>
          <w:sz w:val="32"/>
          <w:szCs w:val="32"/>
          <w:lang w:val="kk-KZ"/>
        </w:rPr>
      </w:pPr>
    </w:p>
    <w:p w14:paraId="7F70202E" w14:textId="77777777" w:rsidR="00EC2641" w:rsidRPr="0070099E" w:rsidRDefault="00EC2641" w:rsidP="00EC2641">
      <w:pPr>
        <w:rPr>
          <w:rFonts w:cs="Times New Roman"/>
          <w:color w:val="000000" w:themeColor="text1"/>
          <w:sz w:val="32"/>
          <w:szCs w:val="32"/>
          <w:lang w:val="en-US"/>
        </w:rPr>
      </w:pPr>
    </w:p>
    <w:p w14:paraId="0B8F7914" w14:textId="77777777" w:rsidR="00EC2641" w:rsidRPr="0070099E" w:rsidRDefault="00EC2641" w:rsidP="00EC2641">
      <w:pPr>
        <w:rPr>
          <w:rFonts w:cs="Times New Roman"/>
          <w:color w:val="000000" w:themeColor="text1"/>
          <w:sz w:val="32"/>
          <w:szCs w:val="32"/>
          <w:lang w:val="en-US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828"/>
      </w:tblGrid>
      <w:tr w:rsidR="00EC2641" w:rsidRPr="0070099E" w14:paraId="19DC8E07" w14:textId="77777777" w:rsidTr="00452B43">
        <w:trPr>
          <w:trHeight w:val="656"/>
        </w:trPr>
        <w:tc>
          <w:tcPr>
            <w:tcW w:w="4549" w:type="dxa"/>
          </w:tcPr>
          <w:p w14:paraId="1A24AB31" w14:textId="5358509B" w:rsidR="00EC2641" w:rsidRPr="007C45C4" w:rsidRDefault="005A709D" w:rsidP="00452B43">
            <w:pPr>
              <w:rPr>
                <w:rFonts w:cs="Times New Roman"/>
                <w:color w:val="000000" w:themeColor="text1"/>
                <w:sz w:val="32"/>
                <w:szCs w:val="32"/>
              </w:rPr>
            </w:pPr>
            <w:r>
              <w:rPr>
                <w:rFonts w:cs="Times New Roman"/>
                <w:color w:val="000000" w:themeColor="text1"/>
                <w:sz w:val="32"/>
                <w:szCs w:val="32"/>
                <w:lang w:val="kk-KZ"/>
              </w:rPr>
              <w:t>Ұстаз\</w:t>
            </w:r>
            <w:r w:rsidR="007C45C4">
              <w:rPr>
                <w:rFonts w:cs="Times New Roman"/>
                <w:color w:val="000000" w:themeColor="text1"/>
                <w:sz w:val="32"/>
                <w:szCs w:val="32"/>
              </w:rPr>
              <w:t>Преподаватель (ФИО)</w:t>
            </w:r>
          </w:p>
        </w:tc>
        <w:tc>
          <w:tcPr>
            <w:tcW w:w="4828" w:type="dxa"/>
          </w:tcPr>
          <w:p w14:paraId="0BC82FC0" w14:textId="77777777" w:rsidR="00EC2641" w:rsidRPr="007C5398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</w:rPr>
            </w:pPr>
          </w:p>
        </w:tc>
      </w:tr>
    </w:tbl>
    <w:p w14:paraId="3D415BA4" w14:textId="77777777" w:rsidR="00EC2641" w:rsidRPr="0070099E" w:rsidRDefault="00EC2641" w:rsidP="00EC2641">
      <w:pPr>
        <w:rPr>
          <w:sz w:val="32"/>
          <w:szCs w:val="32"/>
          <w:lang w:val="en-US"/>
        </w:rPr>
      </w:pPr>
    </w:p>
    <w:p w14:paraId="0F6565CB" w14:textId="77777777" w:rsidR="00EC2641" w:rsidRDefault="00EC2641" w:rsidP="00EC2641"/>
    <w:p w14:paraId="3FFECD9A" w14:textId="77777777" w:rsidR="00EC2641" w:rsidRDefault="00EC2641" w:rsidP="00EC2641"/>
    <w:p w14:paraId="2D2250E8" w14:textId="77777777" w:rsidR="00EC2641" w:rsidRDefault="00EC2641" w:rsidP="00EC2641"/>
    <w:p w14:paraId="387E5920" w14:textId="6D11CD38" w:rsidR="00EC2641" w:rsidRPr="005A709D" w:rsidRDefault="005A709D" w:rsidP="00067CE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Толтырылған күні</w:t>
      </w:r>
    </w:p>
    <w:p w14:paraId="63DB578A" w14:textId="77777777" w:rsidR="00543FC0" w:rsidRDefault="00543FC0" w:rsidP="00067CE3">
      <w:pPr>
        <w:rPr>
          <w:sz w:val="28"/>
          <w:szCs w:val="28"/>
        </w:rPr>
      </w:pPr>
    </w:p>
    <w:p w14:paraId="31D6655E" w14:textId="77777777" w:rsidR="00543FC0" w:rsidRDefault="00543FC0" w:rsidP="00067CE3">
      <w:pPr>
        <w:rPr>
          <w:sz w:val="28"/>
          <w:szCs w:val="28"/>
        </w:rPr>
      </w:pPr>
    </w:p>
    <w:p w14:paraId="38D49627" w14:textId="77777777" w:rsidR="00543FC0" w:rsidRDefault="00543FC0" w:rsidP="00067CE3">
      <w:pPr>
        <w:rPr>
          <w:sz w:val="28"/>
          <w:szCs w:val="28"/>
        </w:rPr>
      </w:pPr>
    </w:p>
    <w:p w14:paraId="2FE9310F" w14:textId="77777777" w:rsidR="00543FC0" w:rsidRDefault="00543FC0" w:rsidP="00067CE3">
      <w:pPr>
        <w:rPr>
          <w:sz w:val="28"/>
          <w:szCs w:val="28"/>
        </w:rPr>
      </w:pPr>
    </w:p>
    <w:p w14:paraId="0246C54D" w14:textId="77777777" w:rsidR="00543FC0" w:rsidRDefault="00543FC0" w:rsidP="00067CE3">
      <w:pPr>
        <w:rPr>
          <w:sz w:val="28"/>
          <w:szCs w:val="28"/>
        </w:rPr>
      </w:pPr>
    </w:p>
    <w:p w14:paraId="1154D3F0" w14:textId="77777777" w:rsidR="00543FC0" w:rsidRDefault="00543FC0" w:rsidP="00067CE3">
      <w:pPr>
        <w:rPr>
          <w:sz w:val="28"/>
          <w:szCs w:val="28"/>
        </w:rPr>
      </w:pPr>
    </w:p>
    <w:p w14:paraId="5BB04C9A" w14:textId="77777777" w:rsidR="00543FC0" w:rsidRDefault="00543FC0" w:rsidP="00067CE3">
      <w:pPr>
        <w:rPr>
          <w:sz w:val="28"/>
          <w:szCs w:val="28"/>
        </w:rPr>
      </w:pPr>
    </w:p>
    <w:p w14:paraId="2A37C44A" w14:textId="77777777" w:rsidR="00543FC0" w:rsidRDefault="00543FC0" w:rsidP="00067CE3">
      <w:pPr>
        <w:rPr>
          <w:sz w:val="28"/>
          <w:szCs w:val="28"/>
        </w:rPr>
      </w:pPr>
    </w:p>
    <w:p w14:paraId="0DB2A1FC" w14:textId="77777777" w:rsidR="00543FC0" w:rsidRDefault="00543FC0" w:rsidP="00067CE3">
      <w:pPr>
        <w:rPr>
          <w:sz w:val="28"/>
          <w:szCs w:val="28"/>
        </w:rPr>
      </w:pPr>
    </w:p>
    <w:p w14:paraId="3E6BF659" w14:textId="77777777" w:rsidR="00543FC0" w:rsidRDefault="00543FC0" w:rsidP="00067CE3">
      <w:pPr>
        <w:rPr>
          <w:sz w:val="28"/>
          <w:szCs w:val="28"/>
        </w:rPr>
      </w:pPr>
    </w:p>
    <w:p w14:paraId="17278A86" w14:textId="77777777" w:rsidR="00543FC0" w:rsidRDefault="00543FC0" w:rsidP="00067CE3">
      <w:pPr>
        <w:rPr>
          <w:sz w:val="28"/>
          <w:szCs w:val="28"/>
        </w:rPr>
      </w:pPr>
    </w:p>
    <w:p w14:paraId="28AA116E" w14:textId="77777777" w:rsidR="00543FC0" w:rsidRDefault="00543FC0" w:rsidP="00067CE3">
      <w:pPr>
        <w:rPr>
          <w:sz w:val="28"/>
          <w:szCs w:val="28"/>
        </w:rPr>
      </w:pPr>
    </w:p>
    <w:p w14:paraId="76BFEF98" w14:textId="77777777" w:rsidR="00543FC0" w:rsidRDefault="00543FC0" w:rsidP="00067CE3">
      <w:pPr>
        <w:rPr>
          <w:sz w:val="28"/>
          <w:szCs w:val="28"/>
        </w:rPr>
      </w:pPr>
    </w:p>
    <w:p w14:paraId="0844AD8E" w14:textId="77777777" w:rsidR="00543FC0" w:rsidRDefault="00543FC0" w:rsidP="00067CE3">
      <w:pPr>
        <w:rPr>
          <w:sz w:val="28"/>
          <w:szCs w:val="28"/>
        </w:rPr>
      </w:pPr>
    </w:p>
    <w:p w14:paraId="4457321E" w14:textId="77777777" w:rsidR="00543FC0" w:rsidRDefault="00543FC0" w:rsidP="00067CE3">
      <w:pPr>
        <w:rPr>
          <w:sz w:val="28"/>
          <w:szCs w:val="28"/>
        </w:rPr>
      </w:pPr>
    </w:p>
    <w:p w14:paraId="731B6CBC" w14:textId="77777777" w:rsidR="00543FC0" w:rsidRPr="00543FC0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t>Ақпараттық хат</w:t>
      </w:r>
    </w:p>
    <w:p w14:paraId="7E276114" w14:textId="77777777" w:rsidR="00543FC0" w:rsidRPr="00543FC0" w:rsidRDefault="00543FC0" w:rsidP="00543FC0">
      <w:pPr>
        <w:rPr>
          <w:sz w:val="28"/>
          <w:szCs w:val="28"/>
        </w:rPr>
      </w:pPr>
    </w:p>
    <w:p w14:paraId="47C434FA" w14:textId="77777777" w:rsidR="00543FC0" w:rsidRPr="00543FC0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t>Астана қаласының жас геологтарының V қалалық олимпиадасы туралы</w:t>
      </w:r>
    </w:p>
    <w:p w14:paraId="4D312646" w14:textId="77777777" w:rsidR="00543FC0" w:rsidRPr="00543FC0" w:rsidRDefault="00543FC0" w:rsidP="00543FC0">
      <w:pPr>
        <w:rPr>
          <w:sz w:val="28"/>
          <w:szCs w:val="28"/>
        </w:rPr>
      </w:pPr>
    </w:p>
    <w:p w14:paraId="719621E5" w14:textId="77777777" w:rsidR="00543FC0" w:rsidRPr="00543FC0" w:rsidRDefault="00543FC0" w:rsidP="00543FC0">
      <w:pPr>
        <w:rPr>
          <w:sz w:val="28"/>
          <w:szCs w:val="28"/>
        </w:rPr>
      </w:pPr>
    </w:p>
    <w:p w14:paraId="279F3F8F" w14:textId="77777777" w:rsidR="00543FC0" w:rsidRPr="00543FC0" w:rsidRDefault="00543FC0" w:rsidP="00543FC0">
      <w:pPr>
        <w:rPr>
          <w:sz w:val="28"/>
          <w:szCs w:val="28"/>
        </w:rPr>
      </w:pPr>
    </w:p>
    <w:p w14:paraId="2356240C" w14:textId="77777777" w:rsidR="00543FC0" w:rsidRPr="00543FC0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t>Астана қаласының жас геологтарының V қалалық олимпиадасының ұйымдастыру комитеті жалпы білім беретін мектептердің 10–12 сынып оқушыларынан құралған геологиялық үйірмелерді және олардың жетекшілерін Астана қаласының жас геологтарының V қалалық олимпиадасына қатысуға шақырады.</w:t>
      </w:r>
    </w:p>
    <w:p w14:paraId="3AB1A4B2" w14:textId="77777777" w:rsidR="00543FC0" w:rsidRPr="00543FC0" w:rsidRDefault="00543FC0" w:rsidP="00543FC0">
      <w:pPr>
        <w:rPr>
          <w:sz w:val="28"/>
          <w:szCs w:val="28"/>
        </w:rPr>
      </w:pPr>
    </w:p>
    <w:p w14:paraId="4C080D51" w14:textId="77777777" w:rsidR="00543FC0" w:rsidRPr="00543FC0" w:rsidRDefault="00543FC0" w:rsidP="00543FC0">
      <w:pPr>
        <w:rPr>
          <w:sz w:val="28"/>
          <w:szCs w:val="28"/>
        </w:rPr>
      </w:pPr>
    </w:p>
    <w:p w14:paraId="6BF3AF4B" w14:textId="77777777" w:rsidR="00543FC0" w:rsidRPr="00543FC0" w:rsidRDefault="00543FC0" w:rsidP="00543FC0">
      <w:pPr>
        <w:rPr>
          <w:sz w:val="28"/>
          <w:szCs w:val="28"/>
        </w:rPr>
      </w:pPr>
    </w:p>
    <w:p w14:paraId="7E98CC66" w14:textId="77777777" w:rsidR="00543FC0" w:rsidRPr="00543FC0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t>Олимпиаданың ұйымдастырушысы – «Жас геолог» корпоративтік қоры. Олимпиада Л.Н. Гумилёв атындағы Еуразия ұлттық университетінің Жаратылыстану ғылымдары факультетінің қолдауымен өткізіледі.</w:t>
      </w:r>
    </w:p>
    <w:p w14:paraId="46E66482" w14:textId="77777777" w:rsidR="00543FC0" w:rsidRPr="00543FC0" w:rsidRDefault="00543FC0" w:rsidP="00543FC0">
      <w:pPr>
        <w:rPr>
          <w:sz w:val="28"/>
          <w:szCs w:val="28"/>
        </w:rPr>
      </w:pPr>
    </w:p>
    <w:p w14:paraId="0FAAA805" w14:textId="77777777" w:rsidR="00543FC0" w:rsidRPr="00543FC0" w:rsidRDefault="00543FC0" w:rsidP="00543FC0">
      <w:pPr>
        <w:rPr>
          <w:sz w:val="28"/>
          <w:szCs w:val="28"/>
        </w:rPr>
      </w:pPr>
    </w:p>
    <w:p w14:paraId="20FC84A9" w14:textId="77777777" w:rsidR="00543FC0" w:rsidRPr="00543FC0" w:rsidRDefault="00543FC0" w:rsidP="00543FC0">
      <w:pPr>
        <w:rPr>
          <w:sz w:val="28"/>
          <w:szCs w:val="28"/>
        </w:rPr>
      </w:pPr>
    </w:p>
    <w:p w14:paraId="127A0DC1" w14:textId="77777777" w:rsidR="00543FC0" w:rsidRPr="00543FC0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t>Олимпиада аясында келесі конкурс өткізіледі:</w:t>
      </w:r>
    </w:p>
    <w:p w14:paraId="6F6E6E17" w14:textId="77777777" w:rsidR="00543FC0" w:rsidRPr="00543FC0" w:rsidRDefault="00543FC0" w:rsidP="00543FC0">
      <w:pPr>
        <w:rPr>
          <w:sz w:val="28"/>
          <w:szCs w:val="28"/>
        </w:rPr>
      </w:pPr>
    </w:p>
    <w:p w14:paraId="7A826568" w14:textId="77777777" w:rsidR="00543FC0" w:rsidRPr="00543FC0" w:rsidRDefault="00543FC0" w:rsidP="00543FC0">
      <w:pPr>
        <w:rPr>
          <w:sz w:val="28"/>
          <w:szCs w:val="28"/>
        </w:rPr>
      </w:pPr>
    </w:p>
    <w:p w14:paraId="77794D20" w14:textId="77777777" w:rsidR="00543FC0" w:rsidRPr="00543FC0" w:rsidRDefault="00543FC0" w:rsidP="00543FC0">
      <w:pPr>
        <w:rPr>
          <w:sz w:val="28"/>
          <w:szCs w:val="28"/>
        </w:rPr>
      </w:pPr>
    </w:p>
    <w:p w14:paraId="0390B8B1" w14:textId="77777777" w:rsidR="00543FC0" w:rsidRPr="00543FC0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t>Жазбаша тест.</w:t>
      </w:r>
    </w:p>
    <w:p w14:paraId="620A1FB6" w14:textId="77777777" w:rsidR="00543FC0" w:rsidRPr="00543FC0" w:rsidRDefault="00543FC0" w:rsidP="00543FC0">
      <w:pPr>
        <w:rPr>
          <w:sz w:val="28"/>
          <w:szCs w:val="28"/>
        </w:rPr>
      </w:pPr>
    </w:p>
    <w:p w14:paraId="396F78E9" w14:textId="77777777" w:rsidR="00543FC0" w:rsidRPr="00543FC0" w:rsidRDefault="00543FC0" w:rsidP="00543FC0">
      <w:pPr>
        <w:rPr>
          <w:sz w:val="28"/>
          <w:szCs w:val="28"/>
        </w:rPr>
      </w:pPr>
    </w:p>
    <w:p w14:paraId="047E5CCA" w14:textId="77777777" w:rsidR="00543FC0" w:rsidRPr="00543FC0" w:rsidRDefault="00543FC0" w:rsidP="00543FC0">
      <w:pPr>
        <w:rPr>
          <w:sz w:val="28"/>
          <w:szCs w:val="28"/>
        </w:rPr>
      </w:pPr>
    </w:p>
    <w:p w14:paraId="7EBA5233" w14:textId="77777777" w:rsidR="00543FC0" w:rsidRPr="00543FC0" w:rsidRDefault="00543FC0" w:rsidP="00543FC0">
      <w:pPr>
        <w:rPr>
          <w:sz w:val="28"/>
          <w:szCs w:val="28"/>
        </w:rPr>
      </w:pPr>
    </w:p>
    <w:p w14:paraId="4CF05DCC" w14:textId="77777777" w:rsidR="00543FC0" w:rsidRPr="00543FC0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t>Конкурсқа қатысуға өтінімдер 2026 жылғы 10 наурызға дейін электрондық пошта арқылы қабылданады: zhanat_kz@mail.ru.</w:t>
      </w:r>
    </w:p>
    <w:p w14:paraId="3C4B2AE9" w14:textId="77777777" w:rsidR="00543FC0" w:rsidRPr="00543FC0" w:rsidRDefault="00543FC0" w:rsidP="00543FC0">
      <w:pPr>
        <w:rPr>
          <w:sz w:val="28"/>
          <w:szCs w:val="28"/>
        </w:rPr>
      </w:pPr>
    </w:p>
    <w:p w14:paraId="2AB9F148" w14:textId="77777777" w:rsidR="00543FC0" w:rsidRPr="00543FC0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t>Өтінімдер сауалнама нысанында қабылданады (№1 қосымша).</w:t>
      </w:r>
    </w:p>
    <w:p w14:paraId="3A6A1952" w14:textId="77777777" w:rsidR="00543FC0" w:rsidRPr="00543FC0" w:rsidRDefault="00543FC0" w:rsidP="00543FC0">
      <w:pPr>
        <w:rPr>
          <w:sz w:val="28"/>
          <w:szCs w:val="28"/>
        </w:rPr>
      </w:pPr>
    </w:p>
    <w:p w14:paraId="135A212E" w14:textId="77777777" w:rsidR="00543FC0" w:rsidRPr="00543FC0" w:rsidRDefault="00543FC0" w:rsidP="00543FC0">
      <w:pPr>
        <w:rPr>
          <w:sz w:val="28"/>
          <w:szCs w:val="28"/>
        </w:rPr>
      </w:pPr>
    </w:p>
    <w:p w14:paraId="03B792A5" w14:textId="77777777" w:rsidR="00543FC0" w:rsidRPr="00543FC0" w:rsidRDefault="00543FC0" w:rsidP="00543FC0">
      <w:pPr>
        <w:rPr>
          <w:sz w:val="28"/>
          <w:szCs w:val="28"/>
        </w:rPr>
      </w:pPr>
    </w:p>
    <w:p w14:paraId="34816882" w14:textId="77777777" w:rsidR="00543FC0" w:rsidRPr="00543FC0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t>Ұйымдастырушылардың байланыс телефондары:</w:t>
      </w:r>
    </w:p>
    <w:p w14:paraId="63930F47" w14:textId="77777777" w:rsidR="00543FC0" w:rsidRPr="00543FC0" w:rsidRDefault="00543FC0" w:rsidP="00543FC0">
      <w:pPr>
        <w:rPr>
          <w:sz w:val="28"/>
          <w:szCs w:val="28"/>
        </w:rPr>
      </w:pPr>
    </w:p>
    <w:p w14:paraId="1BBDFEA5" w14:textId="77777777" w:rsidR="00543FC0" w:rsidRPr="00543FC0" w:rsidRDefault="00543FC0" w:rsidP="00543FC0">
      <w:pPr>
        <w:rPr>
          <w:sz w:val="28"/>
          <w:szCs w:val="28"/>
        </w:rPr>
      </w:pPr>
    </w:p>
    <w:p w14:paraId="62DED056" w14:textId="77777777" w:rsidR="00543FC0" w:rsidRPr="00543FC0" w:rsidRDefault="00543FC0" w:rsidP="00543FC0">
      <w:pPr>
        <w:rPr>
          <w:sz w:val="28"/>
          <w:szCs w:val="28"/>
        </w:rPr>
      </w:pPr>
    </w:p>
    <w:p w14:paraId="18EB6FA0" w14:textId="77777777" w:rsidR="00543FC0" w:rsidRPr="00543FC0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t>87786322228 — Исмаилова Жанат Қабиевна</w:t>
      </w:r>
    </w:p>
    <w:p w14:paraId="1B2614AF" w14:textId="77777777" w:rsidR="00543FC0" w:rsidRPr="00543FC0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lastRenderedPageBreak/>
        <w:t>87078887887 — Кашкимбаева Алтынай</w:t>
      </w:r>
    </w:p>
    <w:p w14:paraId="1EF442F6" w14:textId="77777777" w:rsidR="00543FC0" w:rsidRPr="00543FC0" w:rsidRDefault="00543FC0" w:rsidP="00543FC0">
      <w:pPr>
        <w:rPr>
          <w:sz w:val="28"/>
          <w:szCs w:val="28"/>
        </w:rPr>
      </w:pPr>
    </w:p>
    <w:p w14:paraId="1BB9927D" w14:textId="77777777" w:rsidR="00543FC0" w:rsidRPr="00543FC0" w:rsidRDefault="00543FC0" w:rsidP="00543FC0">
      <w:pPr>
        <w:rPr>
          <w:sz w:val="28"/>
          <w:szCs w:val="28"/>
        </w:rPr>
      </w:pPr>
    </w:p>
    <w:p w14:paraId="393584F3" w14:textId="77777777" w:rsidR="00543FC0" w:rsidRPr="00543FC0" w:rsidRDefault="00543FC0" w:rsidP="00543FC0">
      <w:pPr>
        <w:rPr>
          <w:sz w:val="28"/>
          <w:szCs w:val="28"/>
        </w:rPr>
      </w:pPr>
    </w:p>
    <w:p w14:paraId="553A3950" w14:textId="77777777" w:rsidR="00543FC0" w:rsidRPr="00543FC0" w:rsidRDefault="00543FC0" w:rsidP="00543FC0">
      <w:pPr>
        <w:rPr>
          <w:sz w:val="28"/>
          <w:szCs w:val="28"/>
        </w:rPr>
      </w:pPr>
    </w:p>
    <w:p w14:paraId="35B5A681" w14:textId="77777777" w:rsidR="00543FC0" w:rsidRPr="00543FC0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t>Олимпиада жеңімпаздары дипломдармен, ал барлық қатысушылар сертификаттармен марапатталады.</w:t>
      </w:r>
    </w:p>
    <w:p w14:paraId="14C160AF" w14:textId="77777777" w:rsidR="00543FC0" w:rsidRPr="00543FC0" w:rsidRDefault="00543FC0" w:rsidP="00543FC0">
      <w:pPr>
        <w:rPr>
          <w:sz w:val="28"/>
          <w:szCs w:val="28"/>
        </w:rPr>
      </w:pPr>
    </w:p>
    <w:p w14:paraId="59A6C76E" w14:textId="77777777" w:rsidR="00543FC0" w:rsidRPr="00543FC0" w:rsidRDefault="00543FC0" w:rsidP="00543FC0">
      <w:pPr>
        <w:rPr>
          <w:sz w:val="28"/>
          <w:szCs w:val="28"/>
        </w:rPr>
      </w:pPr>
    </w:p>
    <w:p w14:paraId="6E3DA717" w14:textId="77777777" w:rsidR="00543FC0" w:rsidRPr="00543FC0" w:rsidRDefault="00543FC0" w:rsidP="00543FC0">
      <w:pPr>
        <w:rPr>
          <w:sz w:val="28"/>
          <w:szCs w:val="28"/>
        </w:rPr>
      </w:pPr>
    </w:p>
    <w:p w14:paraId="4E401F48" w14:textId="77777777" w:rsidR="00543FC0" w:rsidRPr="00543FC0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t>Астана қаласының</w:t>
      </w:r>
    </w:p>
    <w:p w14:paraId="0CFCE5A6" w14:textId="77777777" w:rsidR="00543FC0" w:rsidRPr="00543FC0" w:rsidRDefault="00543FC0" w:rsidP="00543FC0">
      <w:pPr>
        <w:rPr>
          <w:sz w:val="28"/>
          <w:szCs w:val="28"/>
        </w:rPr>
      </w:pPr>
    </w:p>
    <w:p w14:paraId="5D02D8A3" w14:textId="77777777" w:rsidR="00543FC0" w:rsidRPr="00543FC0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t>жас геологтарының</w:t>
      </w:r>
    </w:p>
    <w:p w14:paraId="513DBC0E" w14:textId="77777777" w:rsidR="00543FC0" w:rsidRPr="00543FC0" w:rsidRDefault="00543FC0" w:rsidP="00543FC0">
      <w:pPr>
        <w:rPr>
          <w:sz w:val="28"/>
          <w:szCs w:val="28"/>
        </w:rPr>
      </w:pPr>
    </w:p>
    <w:p w14:paraId="486452EE" w14:textId="77777777" w:rsidR="00543FC0" w:rsidRPr="00543FC0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t>V қалалық олимпиадасының</w:t>
      </w:r>
    </w:p>
    <w:p w14:paraId="4BCE593D" w14:textId="77777777" w:rsidR="00543FC0" w:rsidRPr="00543FC0" w:rsidRDefault="00543FC0" w:rsidP="00543FC0">
      <w:pPr>
        <w:rPr>
          <w:sz w:val="28"/>
          <w:szCs w:val="28"/>
        </w:rPr>
      </w:pPr>
    </w:p>
    <w:p w14:paraId="46425EC3" w14:textId="77777777" w:rsidR="00543FC0" w:rsidRPr="00543FC0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t>ұйымдастыру комитетінің төрайымы</w:t>
      </w:r>
    </w:p>
    <w:p w14:paraId="7B3A445D" w14:textId="77777777" w:rsidR="00543FC0" w:rsidRPr="00543FC0" w:rsidRDefault="00543FC0" w:rsidP="00543FC0">
      <w:pPr>
        <w:rPr>
          <w:sz w:val="28"/>
          <w:szCs w:val="28"/>
        </w:rPr>
      </w:pPr>
    </w:p>
    <w:p w14:paraId="58AD0C6D" w14:textId="055DA8B6" w:rsidR="00543FC0" w:rsidRPr="00E50838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t>Ж. Исмаилова</w:t>
      </w:r>
    </w:p>
    <w:sectPr w:rsidR="00543FC0" w:rsidRPr="00E50838" w:rsidSect="00E65BE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D1BC3"/>
    <w:multiLevelType w:val="hybridMultilevel"/>
    <w:tmpl w:val="DC926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F282C"/>
    <w:multiLevelType w:val="hybridMultilevel"/>
    <w:tmpl w:val="2DE05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007914">
    <w:abstractNumId w:val="0"/>
  </w:num>
  <w:num w:numId="2" w16cid:durableId="1618173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E3"/>
    <w:rsid w:val="00067CE3"/>
    <w:rsid w:val="00225A3C"/>
    <w:rsid w:val="003E326B"/>
    <w:rsid w:val="00446653"/>
    <w:rsid w:val="004B72F8"/>
    <w:rsid w:val="004F1F4E"/>
    <w:rsid w:val="00543FC0"/>
    <w:rsid w:val="00553C07"/>
    <w:rsid w:val="00595516"/>
    <w:rsid w:val="005A709D"/>
    <w:rsid w:val="006D080F"/>
    <w:rsid w:val="007C45C4"/>
    <w:rsid w:val="00B43410"/>
    <w:rsid w:val="00B618F0"/>
    <w:rsid w:val="00BC29A5"/>
    <w:rsid w:val="00C513CE"/>
    <w:rsid w:val="00E50838"/>
    <w:rsid w:val="00E65BE0"/>
    <w:rsid w:val="00EC2641"/>
    <w:rsid w:val="00EE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5814FA6A"/>
  <w14:defaultImageDpi w14:val="300"/>
  <w15:docId w15:val="{E877EA35-DA00-2E4B-A1CC-8E4BF058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CE3"/>
    <w:pPr>
      <w:ind w:left="720"/>
      <w:contextualSpacing/>
    </w:pPr>
  </w:style>
  <w:style w:type="paragraph" w:styleId="PlainText">
    <w:name w:val="Plain Text"/>
    <w:basedOn w:val="Normal"/>
    <w:link w:val="PlainTextChar"/>
    <w:rsid w:val="00EC2641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C2641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410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410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Zhanat</dc:creator>
  <cp:keywords/>
  <dc:description/>
  <cp:lastModifiedBy>Microsoft Office User</cp:lastModifiedBy>
  <cp:revision>15</cp:revision>
  <cp:lastPrinted>2025-03-27T03:30:00Z</cp:lastPrinted>
  <dcterms:created xsi:type="dcterms:W3CDTF">2023-03-12T16:01:00Z</dcterms:created>
  <dcterms:modified xsi:type="dcterms:W3CDTF">2026-01-17T06:10:00Z</dcterms:modified>
</cp:coreProperties>
</file>